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4B2F" w:rsidRPr="006502F1" w:rsidRDefault="003F68AB" w:rsidP="00BA4B2F">
      <w:pPr>
        <w:rPr>
          <w:rFonts w:ascii="Arial" w:hAnsi="Arial"/>
          <w:b/>
          <w:bCs/>
          <w:sz w:val="22"/>
        </w:rPr>
      </w:pPr>
      <w:r w:rsidRPr="006502F1">
        <w:rPr>
          <w:rFonts w:ascii="Arial" w:hAnsi="Arial"/>
          <w:b/>
          <w:bCs/>
          <w:sz w:val="22"/>
        </w:rPr>
        <w:t>An den Antragsteller</w:t>
      </w:r>
    </w:p>
    <w:p w:rsidR="00BA4B2F" w:rsidRPr="006502F1" w:rsidRDefault="00BA4B2F" w:rsidP="00BA4B2F">
      <w:pPr>
        <w:spacing w:line="288" w:lineRule="auto"/>
        <w:rPr>
          <w:rFonts w:ascii="Arial" w:hAnsi="Arial"/>
          <w:sz w:val="22"/>
        </w:rPr>
      </w:pPr>
    </w:p>
    <w:p w:rsidR="00BA4B2F" w:rsidRPr="008615A6" w:rsidRDefault="00BA4B2F" w:rsidP="00BA4B2F">
      <w:pPr>
        <w:spacing w:line="288" w:lineRule="auto"/>
        <w:rPr>
          <w:rFonts w:ascii="Arial" w:hAnsi="Arial"/>
          <w:sz w:val="22"/>
          <w:u w:val="single"/>
        </w:rPr>
      </w:pPr>
      <w:r w:rsidRPr="008615A6">
        <w:rPr>
          <w:rFonts w:ascii="Arial" w:hAnsi="Arial"/>
          <w:b/>
          <w:bCs/>
          <w:sz w:val="22"/>
          <w:u w:val="single"/>
        </w:rPr>
        <w:t>Checklist</w:t>
      </w:r>
      <w:r w:rsidR="003F68AB" w:rsidRPr="008615A6">
        <w:rPr>
          <w:rFonts w:ascii="Arial" w:hAnsi="Arial"/>
          <w:b/>
          <w:bCs/>
          <w:sz w:val="22"/>
          <w:u w:val="single"/>
        </w:rPr>
        <w:t>e</w:t>
      </w:r>
    </w:p>
    <w:p w:rsidR="003F68AB" w:rsidRPr="008D4A7A" w:rsidRDefault="003F68AB" w:rsidP="00BA4B2F">
      <w:pPr>
        <w:rPr>
          <w:rFonts w:ascii="Arial" w:hAnsi="Arial"/>
          <w:sz w:val="22"/>
        </w:rPr>
      </w:pPr>
    </w:p>
    <w:p w:rsidR="00492DD2" w:rsidRDefault="006C0811" w:rsidP="0093385A">
      <w:pPr>
        <w:tabs>
          <w:tab w:val="left" w:pos="624"/>
        </w:tabs>
        <w:spacing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Betreff: </w:t>
      </w:r>
      <w:r w:rsidR="008D4A7A" w:rsidRPr="008D4A7A">
        <w:rPr>
          <w:rFonts w:ascii="Arial" w:hAnsi="Arial" w:cs="Arial"/>
          <w:sz w:val="22"/>
          <w:szCs w:val="22"/>
        </w:rPr>
        <w:t xml:space="preserve">Antrag </w:t>
      </w:r>
      <w:r w:rsidR="0093385A">
        <w:rPr>
          <w:rFonts w:ascii="Arial" w:hAnsi="Arial" w:cs="Arial"/>
          <w:sz w:val="22"/>
          <w:szCs w:val="22"/>
        </w:rPr>
        <w:t xml:space="preserve">zum </w:t>
      </w:r>
      <w:r w:rsidR="00492DD2">
        <w:rPr>
          <w:rFonts w:ascii="Arial" w:hAnsi="Arial" w:cs="Arial"/>
          <w:sz w:val="22"/>
          <w:szCs w:val="22"/>
        </w:rPr>
        <w:t>Blauen Engel</w:t>
      </w:r>
      <w:r w:rsidR="0093385A">
        <w:rPr>
          <w:rFonts w:ascii="Arial" w:hAnsi="Arial" w:cs="Arial"/>
          <w:sz w:val="22"/>
          <w:szCs w:val="22"/>
        </w:rPr>
        <w:t xml:space="preserve"> </w:t>
      </w:r>
      <w:r w:rsidR="009B2761" w:rsidRPr="009B2761">
        <w:rPr>
          <w:rFonts w:ascii="Arial" w:hAnsi="Arial" w:cs="Arial"/>
          <w:sz w:val="22"/>
          <w:szCs w:val="22"/>
        </w:rPr>
        <w:t xml:space="preserve">nach </w:t>
      </w:r>
      <w:r w:rsidR="009B2761">
        <w:rPr>
          <w:rFonts w:ascii="Arial" w:hAnsi="Arial" w:cs="Arial"/>
          <w:sz w:val="22"/>
          <w:szCs w:val="22"/>
        </w:rPr>
        <w:t>DE</w:t>
      </w:r>
      <w:r w:rsidR="009B2761" w:rsidRPr="009B2761">
        <w:rPr>
          <w:rFonts w:ascii="Arial" w:hAnsi="Arial" w:cs="Arial"/>
          <w:sz w:val="22"/>
          <w:szCs w:val="22"/>
        </w:rPr>
        <w:t xml:space="preserve">-UZ </w:t>
      </w:r>
      <w:r w:rsidR="00B621A9">
        <w:rPr>
          <w:rFonts w:ascii="Arial" w:hAnsi="Arial" w:cs="Arial"/>
          <w:sz w:val="22"/>
          <w:szCs w:val="22"/>
        </w:rPr>
        <w:t>212 „Kaminöfen für Holz</w:t>
      </w:r>
      <w:r w:rsidR="00BA71CF">
        <w:rPr>
          <w:rFonts w:ascii="Arial" w:hAnsi="Arial" w:cs="Arial"/>
          <w:sz w:val="22"/>
          <w:szCs w:val="22"/>
        </w:rPr>
        <w:t>“</w:t>
      </w:r>
    </w:p>
    <w:p w:rsidR="0093385A" w:rsidRPr="0093385A" w:rsidRDefault="0093385A" w:rsidP="0093385A">
      <w:pPr>
        <w:tabs>
          <w:tab w:val="left" w:pos="624"/>
        </w:tabs>
        <w:spacing w:line="288" w:lineRule="auto"/>
        <w:rPr>
          <w:rFonts w:ascii="Arial" w:hAnsi="Arial" w:cs="Arial"/>
          <w:sz w:val="16"/>
          <w:szCs w:val="16"/>
        </w:rPr>
      </w:pPr>
    </w:p>
    <w:p w:rsidR="008D4A7A" w:rsidRPr="008D4A7A" w:rsidRDefault="008D4A7A" w:rsidP="008D4A7A">
      <w:pPr>
        <w:spacing w:line="288" w:lineRule="auto"/>
        <w:rPr>
          <w:rFonts w:ascii="Arial" w:hAnsi="Arial" w:cs="Arial"/>
          <w:sz w:val="22"/>
          <w:szCs w:val="22"/>
        </w:rPr>
      </w:pPr>
      <w:r w:rsidRPr="008D4A7A">
        <w:rPr>
          <w:rFonts w:ascii="Arial" w:hAnsi="Arial" w:cs="Arial"/>
          <w:sz w:val="22"/>
          <w:szCs w:val="22"/>
        </w:rPr>
        <w:t>Sehr geehrte Damen und Herren,</w:t>
      </w:r>
    </w:p>
    <w:p w:rsidR="008D4A7A" w:rsidRPr="008D4A7A" w:rsidRDefault="008D4A7A" w:rsidP="008D4A7A">
      <w:pPr>
        <w:spacing w:line="288" w:lineRule="auto"/>
        <w:rPr>
          <w:rFonts w:ascii="Arial" w:hAnsi="Arial" w:cs="Arial"/>
          <w:sz w:val="16"/>
          <w:szCs w:val="16"/>
        </w:rPr>
      </w:pPr>
    </w:p>
    <w:p w:rsidR="007B2EF2" w:rsidRDefault="008D4A7A" w:rsidP="008D4A7A">
      <w:pPr>
        <w:spacing w:line="288" w:lineRule="auto"/>
        <w:rPr>
          <w:rFonts w:ascii="Arial" w:hAnsi="Arial" w:cs="Arial"/>
          <w:sz w:val="22"/>
          <w:szCs w:val="22"/>
        </w:rPr>
      </w:pPr>
      <w:r w:rsidRPr="008D4A7A">
        <w:rPr>
          <w:rFonts w:ascii="Arial" w:hAnsi="Arial" w:cs="Arial"/>
          <w:sz w:val="22"/>
          <w:szCs w:val="22"/>
        </w:rPr>
        <w:t>Ihr Antrag auf Erteilung des Umweltzeichens kann nur dann ohne Zeitverlust bearbeitet werden, wenn der RAL gGmbH vorliegen:</w:t>
      </w:r>
    </w:p>
    <w:p w:rsidR="006E5404" w:rsidRDefault="006E5404" w:rsidP="008D4A7A">
      <w:pPr>
        <w:spacing w:line="288" w:lineRule="auto"/>
        <w:rPr>
          <w:rFonts w:ascii="Arial" w:hAnsi="Arial" w:cs="Arial"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2"/>
        <w:gridCol w:w="6349"/>
        <w:gridCol w:w="566"/>
      </w:tblGrid>
      <w:tr w:rsidR="00772626" w:rsidRPr="00A13767" w:rsidTr="00255701">
        <w:tc>
          <w:tcPr>
            <w:tcW w:w="2802" w:type="dxa"/>
            <w:shd w:val="clear" w:color="auto" w:fill="F2F2F2"/>
          </w:tcPr>
          <w:p w:rsidR="00772626" w:rsidRPr="00A13767" w:rsidRDefault="0027057F" w:rsidP="00A13767">
            <w:pPr>
              <w:spacing w:line="288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Nachweis</w:t>
            </w:r>
          </w:p>
        </w:tc>
        <w:tc>
          <w:tcPr>
            <w:tcW w:w="6378" w:type="dxa"/>
            <w:shd w:val="clear" w:color="auto" w:fill="F2F2F2"/>
          </w:tcPr>
          <w:p w:rsidR="00772626" w:rsidRPr="00A13767" w:rsidRDefault="0027057F" w:rsidP="00A13767">
            <w:pPr>
              <w:spacing w:line="288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Erläuterung</w:t>
            </w:r>
          </w:p>
        </w:tc>
        <w:tc>
          <w:tcPr>
            <w:tcW w:w="567" w:type="dxa"/>
            <w:shd w:val="clear" w:color="auto" w:fill="F2F2F2"/>
          </w:tcPr>
          <w:p w:rsidR="00772626" w:rsidRPr="00A13767" w:rsidRDefault="00772626" w:rsidP="00A13767">
            <w:pPr>
              <w:spacing w:line="288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72626" w:rsidRPr="0027057F" w:rsidTr="00D56A14">
        <w:trPr>
          <w:trHeight w:val="517"/>
        </w:trPr>
        <w:tc>
          <w:tcPr>
            <w:tcW w:w="2802" w:type="dxa"/>
            <w:vAlign w:val="center"/>
          </w:tcPr>
          <w:p w:rsidR="00772626" w:rsidRPr="005850F2" w:rsidRDefault="0027057F" w:rsidP="006E540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50F2">
              <w:rPr>
                <w:rFonts w:ascii="Arial" w:hAnsi="Arial" w:cs="Arial"/>
                <w:b/>
                <w:sz w:val="22"/>
                <w:szCs w:val="22"/>
              </w:rPr>
              <w:t>Anlage 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72626" w:rsidRPr="005850F2" w:rsidRDefault="0027057F" w:rsidP="006E5404">
            <w:pPr>
              <w:rPr>
                <w:rFonts w:ascii="Arial" w:hAnsi="Arial" w:cs="Arial"/>
                <w:sz w:val="22"/>
                <w:szCs w:val="22"/>
              </w:rPr>
            </w:pPr>
            <w:r w:rsidRPr="005850F2">
              <w:rPr>
                <w:rFonts w:ascii="Arial" w:hAnsi="Arial" w:cs="Arial"/>
                <w:sz w:val="22"/>
                <w:szCs w:val="22"/>
              </w:rPr>
              <w:t xml:space="preserve">Rechtsverbindliche Erklärungen des Antragstellers (Hersteller o. Vertreiber). </w:t>
            </w:r>
            <w:r w:rsidRPr="005850F2">
              <w:rPr>
                <w:rFonts w:ascii="Arial" w:hAnsi="Arial" w:cs="Arial"/>
                <w:b/>
                <w:sz w:val="22"/>
                <w:szCs w:val="22"/>
              </w:rPr>
              <w:t>Formular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72626" w:rsidRPr="0027057F" w:rsidRDefault="00F74EFB" w:rsidP="006E5404">
            <w:pPr>
              <w:rPr>
                <w:rFonts w:ascii="Arial" w:hAnsi="Arial" w:cs="Arial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Kontrollkästchen1"/>
            <w:r>
              <w:instrText xml:space="preserve"> FORMCHECKBOX </w:instrText>
            </w:r>
            <w:r w:rsidR="001272E1">
              <w:fldChar w:fldCharType="separate"/>
            </w:r>
            <w:r>
              <w:fldChar w:fldCharType="end"/>
            </w:r>
            <w:bookmarkEnd w:id="0"/>
          </w:p>
        </w:tc>
      </w:tr>
      <w:tr w:rsidR="00772626" w:rsidRPr="00A13767" w:rsidTr="00D56A14">
        <w:trPr>
          <w:trHeight w:val="340"/>
        </w:trPr>
        <w:tc>
          <w:tcPr>
            <w:tcW w:w="2802" w:type="dxa"/>
            <w:vAlign w:val="center"/>
          </w:tcPr>
          <w:p w:rsidR="00772626" w:rsidRPr="005850F2" w:rsidRDefault="0027057F" w:rsidP="006E540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50F2">
              <w:rPr>
                <w:rFonts w:ascii="Arial" w:hAnsi="Arial" w:cs="Arial"/>
                <w:b/>
                <w:sz w:val="22"/>
                <w:szCs w:val="22"/>
              </w:rPr>
              <w:t>Anlage 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72626" w:rsidRPr="005850F2" w:rsidRDefault="0027057F" w:rsidP="006E5404">
            <w:pPr>
              <w:rPr>
                <w:rFonts w:ascii="Arial" w:hAnsi="Arial" w:cs="Arial"/>
                <w:sz w:val="22"/>
                <w:szCs w:val="22"/>
              </w:rPr>
            </w:pPr>
            <w:r w:rsidRPr="005850F2">
              <w:rPr>
                <w:rFonts w:ascii="Arial" w:hAnsi="Arial" w:cs="Arial"/>
                <w:sz w:val="22"/>
                <w:szCs w:val="22"/>
              </w:rPr>
              <w:t xml:space="preserve">Erklärung des Prüfinstitutes. </w:t>
            </w:r>
            <w:r w:rsidRPr="005850F2">
              <w:rPr>
                <w:rFonts w:ascii="Arial" w:hAnsi="Arial" w:cs="Arial"/>
                <w:b/>
                <w:sz w:val="22"/>
                <w:szCs w:val="22"/>
              </w:rPr>
              <w:t>Formular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72626" w:rsidRPr="00681528" w:rsidRDefault="00D56A14" w:rsidP="006E5404">
            <w:pPr>
              <w:rPr>
                <w:rFonts w:ascii="Arial" w:hAnsi="Arial" w:cs="Arial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1272E1">
              <w:fldChar w:fldCharType="separate"/>
            </w:r>
            <w:r>
              <w:fldChar w:fldCharType="end"/>
            </w:r>
          </w:p>
        </w:tc>
      </w:tr>
      <w:tr w:rsidR="00772626" w:rsidRPr="00A13767" w:rsidTr="00D56A14">
        <w:trPr>
          <w:trHeight w:val="643"/>
        </w:trPr>
        <w:tc>
          <w:tcPr>
            <w:tcW w:w="2802" w:type="dxa"/>
            <w:vAlign w:val="center"/>
          </w:tcPr>
          <w:p w:rsidR="00772626" w:rsidRPr="005850F2" w:rsidRDefault="0027057F" w:rsidP="006E540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50F2">
              <w:rPr>
                <w:rFonts w:ascii="Arial" w:hAnsi="Arial" w:cs="Arial"/>
                <w:b/>
                <w:sz w:val="22"/>
                <w:szCs w:val="22"/>
              </w:rPr>
              <w:t>Anlage 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72626" w:rsidRPr="005850F2" w:rsidRDefault="0027057F" w:rsidP="006E5404">
            <w:pPr>
              <w:rPr>
                <w:rFonts w:ascii="Arial" w:hAnsi="Arial" w:cs="Arial"/>
                <w:sz w:val="22"/>
                <w:szCs w:val="22"/>
              </w:rPr>
            </w:pPr>
            <w:r w:rsidRPr="005850F2">
              <w:rPr>
                <w:rFonts w:ascii="Arial" w:hAnsi="Arial" w:cs="Arial"/>
                <w:sz w:val="22"/>
                <w:szCs w:val="22"/>
              </w:rPr>
              <w:t xml:space="preserve">Erklärung des Antragstellers zu nachgeschalteter Emissionsminderungstechnik. </w:t>
            </w:r>
            <w:r w:rsidRPr="005850F2">
              <w:rPr>
                <w:rFonts w:ascii="Arial" w:hAnsi="Arial" w:cs="Arial"/>
                <w:b/>
                <w:sz w:val="22"/>
                <w:szCs w:val="22"/>
              </w:rPr>
              <w:t>Formular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72626" w:rsidRPr="00681528" w:rsidRDefault="00D56A14" w:rsidP="006E5404">
            <w:pPr>
              <w:rPr>
                <w:rFonts w:ascii="Arial" w:hAnsi="Arial" w:cs="Arial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1272E1">
              <w:fldChar w:fldCharType="separate"/>
            </w:r>
            <w:r>
              <w:fldChar w:fldCharType="end"/>
            </w:r>
          </w:p>
        </w:tc>
      </w:tr>
      <w:tr w:rsidR="00772626" w:rsidRPr="00A13767" w:rsidTr="00D56A14">
        <w:trPr>
          <w:trHeight w:val="553"/>
        </w:trPr>
        <w:tc>
          <w:tcPr>
            <w:tcW w:w="2802" w:type="dxa"/>
            <w:vAlign w:val="center"/>
          </w:tcPr>
          <w:p w:rsidR="00772626" w:rsidRPr="005850F2" w:rsidRDefault="0027057F" w:rsidP="006E540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50F2">
              <w:rPr>
                <w:rFonts w:ascii="Arial" w:hAnsi="Arial" w:cs="Arial"/>
                <w:b/>
                <w:sz w:val="22"/>
                <w:szCs w:val="22"/>
              </w:rPr>
              <w:t>Prüfbericht</w:t>
            </w:r>
            <w:r w:rsidR="00AC101B" w:rsidRPr="005850F2">
              <w:rPr>
                <w:rFonts w:ascii="Arial" w:hAnsi="Arial" w:cs="Arial"/>
                <w:b/>
                <w:sz w:val="22"/>
                <w:szCs w:val="22"/>
              </w:rPr>
              <w:t xml:space="preserve"> Kaminofen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72626" w:rsidRPr="005850F2" w:rsidRDefault="0027057F" w:rsidP="006E5404">
            <w:pPr>
              <w:rPr>
                <w:rFonts w:ascii="Arial" w:hAnsi="Arial" w:cs="Arial"/>
                <w:sz w:val="22"/>
                <w:szCs w:val="22"/>
              </w:rPr>
            </w:pPr>
            <w:r w:rsidRPr="005850F2">
              <w:rPr>
                <w:rFonts w:ascii="Arial" w:hAnsi="Arial" w:cs="Arial"/>
                <w:sz w:val="22"/>
                <w:szCs w:val="22"/>
              </w:rPr>
              <w:t xml:space="preserve">Prüfgutachten </w:t>
            </w:r>
            <w:r w:rsidR="00A052B6" w:rsidRPr="005850F2">
              <w:rPr>
                <w:rFonts w:ascii="Arial" w:hAnsi="Arial" w:cs="Arial"/>
                <w:sz w:val="22"/>
                <w:szCs w:val="22"/>
              </w:rPr>
              <w:t>eines akkreditierten und notifizierten Prüflabors (siehe Abschnitt 3.1.2)</w:t>
            </w:r>
            <w:r w:rsidR="005850F2" w:rsidRPr="005850F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50F2" w:rsidRPr="005850F2">
              <w:rPr>
                <w:rFonts w:ascii="Arial" w:hAnsi="Arial" w:cs="Arial"/>
                <w:sz w:val="22"/>
                <w:szCs w:val="22"/>
                <w:u w:val="single"/>
              </w:rPr>
              <w:t>inkl</w:t>
            </w:r>
            <w:r w:rsidR="005850F2" w:rsidRPr="005850F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850F2" w:rsidRPr="005850F2" w:rsidRDefault="005850F2" w:rsidP="005850F2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1272E1">
              <w:rPr>
                <w:rFonts w:ascii="Arial" w:hAnsi="Arial" w:cs="Arial"/>
                <w:b/>
                <w:sz w:val="22"/>
                <w:szCs w:val="22"/>
              </w:rPr>
              <w:t>Bebilderte Dokumentation</w:t>
            </w:r>
            <w:r w:rsidRPr="005850F2">
              <w:rPr>
                <w:rFonts w:ascii="Arial" w:hAnsi="Arial" w:cs="Arial"/>
                <w:sz w:val="22"/>
                <w:szCs w:val="22"/>
              </w:rPr>
              <w:t xml:space="preserve"> (Prüfaufbau inkl. 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5850F2">
              <w:rPr>
                <w:rFonts w:ascii="Arial" w:hAnsi="Arial" w:cs="Arial"/>
                <w:sz w:val="22"/>
                <w:szCs w:val="22"/>
              </w:rPr>
              <w:t>essstrecke</w:t>
            </w:r>
          </w:p>
          <w:p w:rsidR="005850F2" w:rsidRPr="005850F2" w:rsidRDefault="005850F2" w:rsidP="005850F2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5850F2">
              <w:rPr>
                <w:rFonts w:ascii="Arial" w:hAnsi="Arial" w:cs="Arial"/>
                <w:sz w:val="22"/>
                <w:szCs w:val="22"/>
              </w:rPr>
              <w:t xml:space="preserve">Bebilderte Dokumentation der </w:t>
            </w:r>
            <w:r w:rsidRPr="001272E1">
              <w:rPr>
                <w:rFonts w:ascii="Arial" w:hAnsi="Arial" w:cs="Arial"/>
                <w:b/>
                <w:sz w:val="22"/>
                <w:szCs w:val="22"/>
              </w:rPr>
              <w:t>Holzauflage</w:t>
            </w:r>
            <w:r w:rsidRPr="005850F2">
              <w:rPr>
                <w:rFonts w:ascii="Arial" w:hAnsi="Arial" w:cs="Arial"/>
                <w:sz w:val="22"/>
                <w:szCs w:val="22"/>
              </w:rPr>
              <w:t xml:space="preserve"> (inkl. kleines Anzündholz)</w:t>
            </w:r>
          </w:p>
          <w:p w:rsidR="005850F2" w:rsidRPr="005850F2" w:rsidRDefault="005850F2" w:rsidP="005850F2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5850F2">
              <w:rPr>
                <w:rFonts w:ascii="Arial" w:hAnsi="Arial" w:cs="Arial"/>
                <w:sz w:val="22"/>
                <w:szCs w:val="22"/>
              </w:rPr>
              <w:t xml:space="preserve">Informationen zum </w:t>
            </w:r>
            <w:r w:rsidR="001272E1">
              <w:rPr>
                <w:rFonts w:ascii="Arial" w:hAnsi="Arial" w:cs="Arial"/>
                <w:sz w:val="22"/>
                <w:szCs w:val="22"/>
              </w:rPr>
              <w:t>Prüfb</w:t>
            </w:r>
            <w:r w:rsidRPr="005850F2">
              <w:rPr>
                <w:rFonts w:ascii="Arial" w:hAnsi="Arial" w:cs="Arial"/>
                <w:sz w:val="22"/>
                <w:szCs w:val="22"/>
              </w:rPr>
              <w:t xml:space="preserve">rennstoff </w:t>
            </w:r>
            <w:r w:rsidR="001272E1">
              <w:rPr>
                <w:rFonts w:ascii="Arial" w:hAnsi="Arial" w:cs="Arial"/>
                <w:sz w:val="22"/>
                <w:szCs w:val="22"/>
              </w:rPr>
              <w:t xml:space="preserve">inkl. </w:t>
            </w:r>
            <w:r w:rsidR="001272E1" w:rsidRPr="001272E1">
              <w:rPr>
                <w:rFonts w:ascii="Arial" w:hAnsi="Arial" w:cs="Arial"/>
                <w:b/>
                <w:sz w:val="22"/>
                <w:szCs w:val="22"/>
              </w:rPr>
              <w:t>Brennstoffanalyse</w:t>
            </w:r>
            <w:r w:rsidR="001272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850F2">
              <w:rPr>
                <w:rFonts w:ascii="Arial" w:hAnsi="Arial" w:cs="Arial"/>
                <w:sz w:val="22"/>
                <w:szCs w:val="22"/>
              </w:rPr>
              <w:t>(u.a. Ascheanteil, C/S/H/N/O-gehalt, Heizwert, Wassergehalt)</w:t>
            </w:r>
          </w:p>
          <w:p w:rsidR="005850F2" w:rsidRPr="005850F2" w:rsidRDefault="005850F2" w:rsidP="005850F2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5850F2">
              <w:rPr>
                <w:rFonts w:ascii="Arial" w:hAnsi="Arial" w:cs="Arial"/>
                <w:sz w:val="22"/>
                <w:szCs w:val="22"/>
              </w:rPr>
              <w:t xml:space="preserve">Eingesetzten </w:t>
            </w:r>
            <w:r w:rsidRPr="001272E1">
              <w:rPr>
                <w:rFonts w:ascii="Arial" w:hAnsi="Arial" w:cs="Arial"/>
                <w:b/>
                <w:sz w:val="22"/>
                <w:szCs w:val="22"/>
              </w:rPr>
              <w:t>Messgeräte</w:t>
            </w:r>
            <w:r w:rsidRPr="005850F2">
              <w:rPr>
                <w:rFonts w:ascii="Arial" w:hAnsi="Arial" w:cs="Arial"/>
                <w:sz w:val="22"/>
                <w:szCs w:val="22"/>
              </w:rPr>
              <w:t xml:space="preserve">; Hinsichtlich der Partikelanzahlbestimmung mit umfangreichen Informationen (Hersteller, Typen, Messbereich, zu erwartende 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5850F2">
              <w:rPr>
                <w:rFonts w:ascii="Arial" w:hAnsi="Arial" w:cs="Arial"/>
                <w:sz w:val="22"/>
                <w:szCs w:val="22"/>
              </w:rPr>
              <w:t xml:space="preserve">essunsicherheit, </w:t>
            </w: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Pr="005850F2">
              <w:rPr>
                <w:rFonts w:ascii="Arial" w:hAnsi="Arial" w:cs="Arial"/>
                <w:sz w:val="22"/>
                <w:szCs w:val="22"/>
              </w:rPr>
              <w:t xml:space="preserve">alibrierzertifikate, </w:t>
            </w:r>
            <w:proofErr w:type="spellStart"/>
            <w:r w:rsidRPr="005850F2">
              <w:rPr>
                <w:rFonts w:ascii="Arial" w:hAnsi="Arial" w:cs="Arial"/>
                <w:sz w:val="22"/>
                <w:szCs w:val="22"/>
              </w:rPr>
              <w:t>Probennahmebedingungen</w:t>
            </w:r>
            <w:proofErr w:type="spellEnd"/>
            <w:r w:rsidRPr="005850F2">
              <w:rPr>
                <w:rFonts w:ascii="Arial" w:hAnsi="Arial" w:cs="Arial"/>
                <w:sz w:val="22"/>
                <w:szCs w:val="22"/>
              </w:rPr>
              <w:t xml:space="preserve"> und Probenaufbereitung)</w:t>
            </w:r>
          </w:p>
          <w:p w:rsidR="005850F2" w:rsidRPr="005850F2" w:rsidRDefault="005850F2" w:rsidP="006E540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72626" w:rsidRPr="00681528" w:rsidRDefault="00D56A14" w:rsidP="006E5404">
            <w:pPr>
              <w:rPr>
                <w:rFonts w:ascii="Arial" w:hAnsi="Arial" w:cs="Arial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1272E1">
              <w:fldChar w:fldCharType="separate"/>
            </w:r>
            <w:r>
              <w:fldChar w:fldCharType="end"/>
            </w:r>
          </w:p>
        </w:tc>
      </w:tr>
      <w:tr w:rsidR="00772626" w:rsidRPr="00A13767" w:rsidTr="00D56A14">
        <w:trPr>
          <w:trHeight w:val="986"/>
        </w:trPr>
        <w:tc>
          <w:tcPr>
            <w:tcW w:w="2802" w:type="dxa"/>
            <w:vAlign w:val="center"/>
          </w:tcPr>
          <w:p w:rsidR="00772626" w:rsidRPr="005850F2" w:rsidRDefault="00AC101B" w:rsidP="006E540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50F2">
              <w:rPr>
                <w:rFonts w:ascii="Arial" w:hAnsi="Arial" w:cs="Arial"/>
                <w:b/>
                <w:sz w:val="22"/>
                <w:szCs w:val="22"/>
              </w:rPr>
              <w:t>Prüfbericht Staubabscheider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72626" w:rsidRPr="005850F2" w:rsidRDefault="00AC101B" w:rsidP="006E5404">
            <w:pPr>
              <w:rPr>
                <w:rFonts w:ascii="Arial" w:hAnsi="Arial" w:cs="Arial"/>
                <w:sz w:val="22"/>
                <w:szCs w:val="22"/>
              </w:rPr>
            </w:pPr>
            <w:r w:rsidRPr="005850F2">
              <w:rPr>
                <w:rFonts w:ascii="Arial" w:hAnsi="Arial" w:cs="Arial"/>
                <w:sz w:val="22"/>
                <w:szCs w:val="22"/>
              </w:rPr>
              <w:t xml:space="preserve">Prüfgutachten zum Nachweis des Abscheidegrades von Staubmasse und Partikelanzahl (nach DIN SPEC 33999). </w:t>
            </w:r>
            <w:r w:rsidRPr="005850F2">
              <w:rPr>
                <w:rFonts w:ascii="Arial" w:hAnsi="Arial" w:cs="Arial"/>
                <w:sz w:val="22"/>
                <w:szCs w:val="22"/>
                <w:u w:val="single"/>
              </w:rPr>
              <w:t>Dieser Nachweis ist nur einzureichen, wenn der geprüfte Kaminofen mit einem nachgeschalteten Abscheider kombiniert werden soll.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72626" w:rsidRPr="00681528" w:rsidRDefault="00D56A14" w:rsidP="006E5404">
            <w:pPr>
              <w:rPr>
                <w:rFonts w:ascii="Arial" w:hAnsi="Arial" w:cs="Arial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1272E1">
              <w:fldChar w:fldCharType="separate"/>
            </w:r>
            <w:r>
              <w:fldChar w:fldCharType="end"/>
            </w:r>
          </w:p>
        </w:tc>
      </w:tr>
      <w:tr w:rsidR="00772626" w:rsidRPr="00A13767" w:rsidTr="00D56A14">
        <w:trPr>
          <w:trHeight w:val="1540"/>
        </w:trPr>
        <w:tc>
          <w:tcPr>
            <w:tcW w:w="2802" w:type="dxa"/>
            <w:vAlign w:val="center"/>
          </w:tcPr>
          <w:p w:rsidR="00772626" w:rsidRPr="005850F2" w:rsidRDefault="00AC101B" w:rsidP="006E540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50F2">
              <w:rPr>
                <w:rFonts w:ascii="Arial" w:hAnsi="Arial" w:cs="Arial"/>
                <w:b/>
                <w:sz w:val="22"/>
                <w:szCs w:val="22"/>
              </w:rPr>
              <w:t>Prüfgutachten zu mechanischer Gleichheit und Einschaltverhalten des Abscheiders</w:t>
            </w:r>
            <w:r w:rsidR="00D56A14" w:rsidRPr="005850F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72626" w:rsidRPr="005850F2" w:rsidRDefault="00602876" w:rsidP="006E5404">
            <w:pPr>
              <w:rPr>
                <w:rFonts w:ascii="Arial" w:hAnsi="Arial" w:cs="Arial"/>
                <w:sz w:val="22"/>
                <w:szCs w:val="22"/>
              </w:rPr>
            </w:pPr>
            <w:r w:rsidRPr="005850F2">
              <w:rPr>
                <w:rFonts w:ascii="Arial" w:hAnsi="Arial" w:cs="Arial"/>
                <w:sz w:val="22"/>
                <w:szCs w:val="22"/>
              </w:rPr>
              <w:t xml:space="preserve">Prüfgutachten eines akkreditierten und notifizierten Prüflabors (siehe Abschnitt 3.1.2) zur mechanischen Gleichheit und zum vergleichbaren Einschaltverhalten des Staubabscheiders. </w:t>
            </w:r>
            <w:r w:rsidRPr="005850F2">
              <w:rPr>
                <w:rFonts w:ascii="Arial" w:hAnsi="Arial" w:cs="Arial"/>
                <w:sz w:val="22"/>
                <w:szCs w:val="22"/>
                <w:u w:val="single"/>
              </w:rPr>
              <w:t>Dieser Nachweis ist nur einzureichen, wenn der Abscheider zusammen mit dem Kaminofen geprüft wurde, dann jedoch auch für den Einbau an anderer Stelle (z.B. auf dem Dach) beworben werden soll.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72626" w:rsidRPr="00681528" w:rsidRDefault="00D56A14" w:rsidP="006E5404">
            <w:pPr>
              <w:rPr>
                <w:rFonts w:ascii="Arial" w:hAnsi="Arial" w:cs="Arial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1272E1">
              <w:fldChar w:fldCharType="separate"/>
            </w:r>
            <w:r>
              <w:fldChar w:fldCharType="end"/>
            </w:r>
          </w:p>
        </w:tc>
      </w:tr>
      <w:tr w:rsidR="00772626" w:rsidRPr="00A13767" w:rsidTr="00D56A14">
        <w:trPr>
          <w:trHeight w:val="340"/>
        </w:trPr>
        <w:tc>
          <w:tcPr>
            <w:tcW w:w="2802" w:type="dxa"/>
            <w:vAlign w:val="center"/>
          </w:tcPr>
          <w:p w:rsidR="00772626" w:rsidRPr="005850F2" w:rsidRDefault="00255701" w:rsidP="006E540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50F2">
              <w:rPr>
                <w:rFonts w:ascii="Arial" w:hAnsi="Arial" w:cs="Arial"/>
                <w:b/>
                <w:sz w:val="22"/>
                <w:szCs w:val="22"/>
              </w:rPr>
              <w:t>Prüfgutachten zur Dichtheit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72626" w:rsidRPr="005850F2" w:rsidRDefault="00255701" w:rsidP="006E5404">
            <w:pPr>
              <w:rPr>
                <w:rFonts w:ascii="Arial" w:hAnsi="Arial" w:cs="Arial"/>
                <w:sz w:val="22"/>
                <w:szCs w:val="22"/>
              </w:rPr>
            </w:pPr>
            <w:r w:rsidRPr="005850F2">
              <w:rPr>
                <w:rFonts w:ascii="Arial" w:hAnsi="Arial" w:cs="Arial"/>
                <w:sz w:val="22"/>
                <w:szCs w:val="22"/>
              </w:rPr>
              <w:t>Prüfgutachten gemäß Sicherheitsprüfung der DIN EN 16510-1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72626" w:rsidRPr="00681528" w:rsidRDefault="00D56A14" w:rsidP="006E5404">
            <w:pPr>
              <w:rPr>
                <w:rFonts w:ascii="Arial" w:hAnsi="Arial" w:cs="Arial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1272E1">
              <w:fldChar w:fldCharType="separate"/>
            </w:r>
            <w:r>
              <w:fldChar w:fldCharType="end"/>
            </w:r>
          </w:p>
        </w:tc>
      </w:tr>
      <w:tr w:rsidR="00772626" w:rsidRPr="00A13767" w:rsidTr="00D56A14">
        <w:trPr>
          <w:trHeight w:val="340"/>
        </w:trPr>
        <w:tc>
          <w:tcPr>
            <w:tcW w:w="2802" w:type="dxa"/>
            <w:vAlign w:val="center"/>
          </w:tcPr>
          <w:p w:rsidR="00772626" w:rsidRPr="005850F2" w:rsidRDefault="00255701" w:rsidP="006E540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50F2">
              <w:rPr>
                <w:rFonts w:ascii="Arial" w:hAnsi="Arial" w:cs="Arial"/>
                <w:b/>
                <w:sz w:val="22"/>
                <w:szCs w:val="22"/>
              </w:rPr>
              <w:t>Zertifikat der Typprüfung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72626" w:rsidRPr="005850F2" w:rsidRDefault="00255701" w:rsidP="006E5404">
            <w:pPr>
              <w:rPr>
                <w:rFonts w:ascii="Arial" w:hAnsi="Arial" w:cs="Arial"/>
                <w:sz w:val="22"/>
                <w:szCs w:val="22"/>
              </w:rPr>
            </w:pPr>
            <w:r w:rsidRPr="005850F2">
              <w:rPr>
                <w:rFonts w:ascii="Arial" w:hAnsi="Arial" w:cs="Arial"/>
                <w:sz w:val="22"/>
                <w:szCs w:val="22"/>
              </w:rPr>
              <w:t>Zertifikat der Typprüfung mit Angabe des Wirkungsgrades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72626" w:rsidRPr="00681528" w:rsidRDefault="00D56A14" w:rsidP="006E5404">
            <w:pPr>
              <w:rPr>
                <w:rFonts w:ascii="Arial" w:hAnsi="Arial" w:cs="Arial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1272E1">
              <w:fldChar w:fldCharType="separate"/>
            </w:r>
            <w:r>
              <w:fldChar w:fldCharType="end"/>
            </w:r>
          </w:p>
        </w:tc>
      </w:tr>
      <w:tr w:rsidR="00772626" w:rsidRPr="00A13767" w:rsidTr="00D56A14">
        <w:trPr>
          <w:trHeight w:val="340"/>
        </w:trPr>
        <w:tc>
          <w:tcPr>
            <w:tcW w:w="2802" w:type="dxa"/>
            <w:vAlign w:val="center"/>
          </w:tcPr>
          <w:p w:rsidR="00772626" w:rsidRPr="005850F2" w:rsidRDefault="006E5404" w:rsidP="006E540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50F2">
              <w:rPr>
                <w:rFonts w:ascii="Arial" w:hAnsi="Arial" w:cs="Arial"/>
                <w:b/>
                <w:sz w:val="22"/>
                <w:szCs w:val="22"/>
              </w:rPr>
              <w:t>Anlage 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72626" w:rsidRPr="005850F2" w:rsidRDefault="006E5404" w:rsidP="006E5404">
            <w:pPr>
              <w:rPr>
                <w:rFonts w:ascii="Arial" w:hAnsi="Arial" w:cs="Arial"/>
                <w:sz w:val="22"/>
                <w:szCs w:val="22"/>
              </w:rPr>
            </w:pPr>
            <w:r w:rsidRPr="005850F2">
              <w:rPr>
                <w:rFonts w:ascii="Arial" w:hAnsi="Arial" w:cs="Arial"/>
                <w:sz w:val="22"/>
                <w:szCs w:val="22"/>
              </w:rPr>
              <w:t>Recyclingstrategie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72626" w:rsidRPr="00681528" w:rsidRDefault="00D56A14" w:rsidP="006E5404">
            <w:pPr>
              <w:rPr>
                <w:rFonts w:ascii="Arial" w:hAnsi="Arial" w:cs="Arial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1272E1">
              <w:fldChar w:fldCharType="separate"/>
            </w:r>
            <w:r>
              <w:fldChar w:fldCharType="end"/>
            </w:r>
          </w:p>
        </w:tc>
      </w:tr>
      <w:tr w:rsidR="00772626" w:rsidRPr="00A13767" w:rsidTr="00D56A14">
        <w:trPr>
          <w:trHeight w:val="340"/>
        </w:trPr>
        <w:tc>
          <w:tcPr>
            <w:tcW w:w="2802" w:type="dxa"/>
            <w:vAlign w:val="center"/>
          </w:tcPr>
          <w:p w:rsidR="00772626" w:rsidRPr="005850F2" w:rsidRDefault="006E5404" w:rsidP="006E540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50F2">
              <w:rPr>
                <w:rFonts w:ascii="Arial" w:hAnsi="Arial" w:cs="Arial"/>
                <w:b/>
                <w:sz w:val="22"/>
                <w:szCs w:val="22"/>
              </w:rPr>
              <w:t>Installationsanleitung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72626" w:rsidRPr="005850F2" w:rsidRDefault="00772626" w:rsidP="006E540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72626" w:rsidRPr="00681528" w:rsidRDefault="00D56A14" w:rsidP="006E5404">
            <w:pPr>
              <w:rPr>
                <w:rFonts w:ascii="Arial" w:hAnsi="Arial" w:cs="Arial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1272E1">
              <w:fldChar w:fldCharType="separate"/>
            </w:r>
            <w:r>
              <w:fldChar w:fldCharType="end"/>
            </w:r>
          </w:p>
        </w:tc>
      </w:tr>
      <w:tr w:rsidR="00772626" w:rsidRPr="00A13767" w:rsidTr="00D56A14">
        <w:trPr>
          <w:trHeight w:val="340"/>
        </w:trPr>
        <w:tc>
          <w:tcPr>
            <w:tcW w:w="2802" w:type="dxa"/>
            <w:vAlign w:val="center"/>
          </w:tcPr>
          <w:p w:rsidR="00772626" w:rsidRPr="005850F2" w:rsidRDefault="006E5404" w:rsidP="006E5404">
            <w:pPr>
              <w:spacing w:before="20" w:afterLines="20" w:after="48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5850F2">
              <w:rPr>
                <w:rFonts w:ascii="Arial" w:hAnsi="Arial" w:cs="Arial"/>
                <w:b/>
                <w:sz w:val="22"/>
                <w:szCs w:val="22"/>
              </w:rPr>
              <w:t>Inbetriebnahmeanleitung</w:t>
            </w:r>
            <w:proofErr w:type="spellEnd"/>
          </w:p>
        </w:tc>
        <w:tc>
          <w:tcPr>
            <w:tcW w:w="6378" w:type="dxa"/>
            <w:shd w:val="clear" w:color="auto" w:fill="auto"/>
            <w:vAlign w:val="center"/>
          </w:tcPr>
          <w:p w:rsidR="00772626" w:rsidRPr="005850F2" w:rsidRDefault="00772626" w:rsidP="006E5404">
            <w:pPr>
              <w:spacing w:before="20" w:afterLines="20" w:after="4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72626" w:rsidRPr="00681528" w:rsidRDefault="00D56A14" w:rsidP="006E5404">
            <w:pPr>
              <w:spacing w:before="20" w:afterLines="20" w:after="48"/>
              <w:rPr>
                <w:rFonts w:ascii="Arial" w:hAnsi="Arial" w:cs="Arial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1272E1">
              <w:fldChar w:fldCharType="separate"/>
            </w:r>
            <w:r>
              <w:fldChar w:fldCharType="end"/>
            </w:r>
          </w:p>
        </w:tc>
      </w:tr>
      <w:tr w:rsidR="00772626" w:rsidRPr="00A13767" w:rsidTr="00D56A14">
        <w:trPr>
          <w:trHeight w:val="340"/>
        </w:trPr>
        <w:tc>
          <w:tcPr>
            <w:tcW w:w="2802" w:type="dxa"/>
            <w:vAlign w:val="center"/>
          </w:tcPr>
          <w:p w:rsidR="00772626" w:rsidRPr="005850F2" w:rsidRDefault="006E5404" w:rsidP="006E5404">
            <w:pPr>
              <w:spacing w:before="20" w:afterLines="20" w:after="48"/>
              <w:rPr>
                <w:rFonts w:ascii="Arial" w:hAnsi="Arial" w:cs="Arial"/>
                <w:b/>
                <w:sz w:val="22"/>
                <w:szCs w:val="22"/>
              </w:rPr>
            </w:pPr>
            <w:r w:rsidRPr="005850F2">
              <w:rPr>
                <w:rFonts w:ascii="Arial" w:hAnsi="Arial" w:cs="Arial"/>
                <w:b/>
                <w:sz w:val="22"/>
                <w:szCs w:val="22"/>
              </w:rPr>
              <w:lastRenderedPageBreak/>
              <w:t>Quick User Guide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72626" w:rsidRPr="005850F2" w:rsidRDefault="00772626" w:rsidP="006E5404">
            <w:pPr>
              <w:spacing w:before="20" w:afterLines="20" w:after="4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72626" w:rsidRPr="00681528" w:rsidRDefault="00D56A14" w:rsidP="006E5404">
            <w:pPr>
              <w:spacing w:before="20" w:afterLines="20" w:after="48"/>
              <w:rPr>
                <w:rFonts w:ascii="Arial" w:hAnsi="Arial" w:cs="Arial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1272E1">
              <w:fldChar w:fldCharType="separate"/>
            </w:r>
            <w:r>
              <w:fldChar w:fldCharType="end"/>
            </w:r>
          </w:p>
        </w:tc>
      </w:tr>
      <w:tr w:rsidR="00772626" w:rsidRPr="00A13767" w:rsidTr="00D56A14">
        <w:trPr>
          <w:trHeight w:val="340"/>
        </w:trPr>
        <w:tc>
          <w:tcPr>
            <w:tcW w:w="2802" w:type="dxa"/>
            <w:vAlign w:val="center"/>
          </w:tcPr>
          <w:p w:rsidR="00772626" w:rsidRPr="005850F2" w:rsidRDefault="006E5404" w:rsidP="006E5404">
            <w:pPr>
              <w:spacing w:before="20" w:afterLines="20" w:after="48"/>
              <w:rPr>
                <w:rFonts w:ascii="Arial" w:hAnsi="Arial" w:cs="Arial"/>
                <w:b/>
                <w:sz w:val="22"/>
                <w:szCs w:val="22"/>
              </w:rPr>
            </w:pPr>
            <w:r w:rsidRPr="005850F2">
              <w:rPr>
                <w:rFonts w:ascii="Arial" w:hAnsi="Arial" w:cs="Arial"/>
                <w:b/>
                <w:sz w:val="22"/>
                <w:szCs w:val="22"/>
              </w:rPr>
              <w:t>Bedienungsanleitung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72626" w:rsidRPr="005850F2" w:rsidRDefault="00772626" w:rsidP="006E5404">
            <w:pPr>
              <w:spacing w:before="20" w:afterLines="20" w:after="4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72626" w:rsidRPr="00681528" w:rsidRDefault="00D56A14" w:rsidP="006E5404">
            <w:pPr>
              <w:spacing w:before="20" w:afterLines="20" w:after="48"/>
              <w:rPr>
                <w:rFonts w:ascii="Arial" w:hAnsi="Arial" w:cs="Arial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1272E1">
              <w:fldChar w:fldCharType="separate"/>
            </w:r>
            <w:r>
              <w:fldChar w:fldCharType="end"/>
            </w:r>
          </w:p>
        </w:tc>
      </w:tr>
    </w:tbl>
    <w:p w:rsidR="00681528" w:rsidRDefault="00681528" w:rsidP="00B621A9">
      <w:pPr>
        <w:spacing w:after="120" w:line="276" w:lineRule="auto"/>
        <w:rPr>
          <w:rFonts w:ascii="Arial" w:hAnsi="Arial" w:cs="Arial"/>
          <w:sz w:val="22"/>
          <w:szCs w:val="22"/>
        </w:rPr>
      </w:pPr>
    </w:p>
    <w:p w:rsidR="003118F8" w:rsidRPr="003118F8" w:rsidRDefault="003118F8" w:rsidP="00215775">
      <w:pPr>
        <w:numPr>
          <w:ilvl w:val="12"/>
          <w:numId w:val="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3118F8">
        <w:rPr>
          <w:rFonts w:ascii="Arial" w:hAnsi="Arial" w:cs="Arial"/>
          <w:sz w:val="22"/>
          <w:szCs w:val="22"/>
        </w:rPr>
        <w:t xml:space="preserve">Für </w:t>
      </w:r>
      <w:r w:rsidRPr="007B2EF2">
        <w:rPr>
          <w:rFonts w:ascii="Arial" w:hAnsi="Arial" w:cs="Arial"/>
          <w:b/>
          <w:sz w:val="22"/>
          <w:szCs w:val="22"/>
        </w:rPr>
        <w:t>Erweiterungsanträge</w:t>
      </w:r>
      <w:r w:rsidR="006E5404">
        <w:rPr>
          <w:rFonts w:ascii="Arial" w:hAnsi="Arial" w:cs="Arial"/>
          <w:sz w:val="22"/>
          <w:szCs w:val="22"/>
        </w:rPr>
        <w:t xml:space="preserve"> für die Kombination eines</w:t>
      </w:r>
      <w:r w:rsidR="006C0811">
        <w:rPr>
          <w:rFonts w:ascii="Arial" w:hAnsi="Arial" w:cs="Arial"/>
          <w:sz w:val="22"/>
          <w:szCs w:val="22"/>
        </w:rPr>
        <w:t xml:space="preserve"> bereits geprüften</w:t>
      </w:r>
      <w:r w:rsidR="006E5404">
        <w:rPr>
          <w:rFonts w:ascii="Arial" w:hAnsi="Arial" w:cs="Arial"/>
          <w:sz w:val="22"/>
          <w:szCs w:val="22"/>
        </w:rPr>
        <w:t xml:space="preserve"> Kaminofens</w:t>
      </w:r>
      <w:r w:rsidR="006502F1">
        <w:rPr>
          <w:rFonts w:ascii="Arial" w:hAnsi="Arial" w:cs="Arial"/>
          <w:sz w:val="22"/>
          <w:szCs w:val="22"/>
        </w:rPr>
        <w:t xml:space="preserve"> (gemessen vor Abschei</w:t>
      </w:r>
      <w:r w:rsidR="005850F2">
        <w:rPr>
          <w:rFonts w:ascii="Arial" w:hAnsi="Arial" w:cs="Arial"/>
          <w:sz w:val="22"/>
          <w:szCs w:val="22"/>
        </w:rPr>
        <w:t>d</w:t>
      </w:r>
      <w:r w:rsidR="006502F1">
        <w:rPr>
          <w:rFonts w:ascii="Arial" w:hAnsi="Arial" w:cs="Arial"/>
          <w:sz w:val="22"/>
          <w:szCs w:val="22"/>
        </w:rPr>
        <w:t>er)</w:t>
      </w:r>
      <w:r w:rsidR="006E5404">
        <w:rPr>
          <w:rFonts w:ascii="Arial" w:hAnsi="Arial" w:cs="Arial"/>
          <w:sz w:val="22"/>
          <w:szCs w:val="22"/>
        </w:rPr>
        <w:t xml:space="preserve"> mit einem anderen Staubabscheider</w:t>
      </w:r>
      <w:r>
        <w:rPr>
          <w:rFonts w:ascii="Arial" w:hAnsi="Arial" w:cs="Arial"/>
          <w:sz w:val="22"/>
          <w:szCs w:val="22"/>
        </w:rPr>
        <w:t>, sind</w:t>
      </w:r>
      <w:r w:rsidR="006C0811">
        <w:rPr>
          <w:rFonts w:ascii="Arial" w:hAnsi="Arial" w:cs="Arial"/>
          <w:sz w:val="22"/>
          <w:szCs w:val="22"/>
        </w:rPr>
        <w:t xml:space="preserve"> über das Web-Portal einzureichen</w:t>
      </w:r>
      <w:r>
        <w:rPr>
          <w:rFonts w:ascii="Arial" w:hAnsi="Arial" w:cs="Arial"/>
          <w:sz w:val="22"/>
          <w:szCs w:val="22"/>
        </w:rPr>
        <w:t>:</w:t>
      </w:r>
      <w:r w:rsidRPr="003118F8">
        <w:rPr>
          <w:rFonts w:ascii="Arial" w:hAnsi="Arial" w:cs="Arial"/>
          <w:sz w:val="22"/>
          <w:szCs w:val="22"/>
        </w:rPr>
        <w:t xml:space="preserve"> </w:t>
      </w:r>
    </w:p>
    <w:p w:rsidR="003118F8" w:rsidRDefault="006C0811" w:rsidP="006C0811">
      <w:pPr>
        <w:numPr>
          <w:ilvl w:val="0"/>
          <w:numId w:val="3"/>
        </w:numPr>
        <w:spacing w:after="12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Anlage 3</w:t>
      </w:r>
    </w:p>
    <w:p w:rsidR="006C0811" w:rsidRDefault="006C0811" w:rsidP="006C0811">
      <w:pPr>
        <w:numPr>
          <w:ilvl w:val="0"/>
          <w:numId w:val="3"/>
        </w:numPr>
        <w:spacing w:after="12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Prüfbericht Staubabscheider</w:t>
      </w:r>
    </w:p>
    <w:p w:rsidR="006C0811" w:rsidRDefault="006C0811" w:rsidP="006C0811">
      <w:pPr>
        <w:numPr>
          <w:ilvl w:val="0"/>
          <w:numId w:val="3"/>
        </w:numPr>
        <w:spacing w:after="12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Installationsanleitung</w:t>
      </w:r>
    </w:p>
    <w:p w:rsidR="006C0811" w:rsidRDefault="006C0811" w:rsidP="006C0811">
      <w:pPr>
        <w:numPr>
          <w:ilvl w:val="0"/>
          <w:numId w:val="3"/>
        </w:numPr>
        <w:spacing w:after="120" w:line="276" w:lineRule="auto"/>
        <w:contextualSpacing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Inbetriebnahmeanleitung</w:t>
      </w:r>
      <w:proofErr w:type="spellEnd"/>
    </w:p>
    <w:p w:rsidR="006C0811" w:rsidRDefault="006C0811" w:rsidP="006C0811">
      <w:pPr>
        <w:numPr>
          <w:ilvl w:val="0"/>
          <w:numId w:val="3"/>
        </w:numPr>
        <w:spacing w:after="12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Quick </w:t>
      </w:r>
      <w:r w:rsidR="006502F1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ser Guide</w:t>
      </w:r>
    </w:p>
    <w:p w:rsidR="00772626" w:rsidRPr="006C0811" w:rsidRDefault="006C0811" w:rsidP="00772626">
      <w:pPr>
        <w:numPr>
          <w:ilvl w:val="0"/>
          <w:numId w:val="3"/>
        </w:numPr>
        <w:spacing w:after="120" w:line="276" w:lineRule="auto"/>
        <w:contextualSpacing/>
        <w:rPr>
          <w:rFonts w:ascii="Arial" w:hAnsi="Arial" w:cs="Arial"/>
          <w:sz w:val="22"/>
          <w:szCs w:val="22"/>
        </w:rPr>
      </w:pPr>
      <w:r w:rsidRPr="006C0811">
        <w:rPr>
          <w:rFonts w:ascii="Arial" w:hAnsi="Arial" w:cs="Arial"/>
          <w:sz w:val="22"/>
          <w:szCs w:val="22"/>
        </w:rPr>
        <w:t>Bedienungsan</w:t>
      </w:r>
      <w:bookmarkStart w:id="1" w:name="_GoBack"/>
      <w:bookmarkEnd w:id="1"/>
      <w:r w:rsidRPr="006C0811">
        <w:rPr>
          <w:rFonts w:ascii="Arial" w:hAnsi="Arial" w:cs="Arial"/>
          <w:sz w:val="22"/>
          <w:szCs w:val="22"/>
        </w:rPr>
        <w:t>leitung</w:t>
      </w:r>
    </w:p>
    <w:sectPr w:rsidR="00772626" w:rsidRPr="006C0811" w:rsidSect="00BA4B2F">
      <w:headerReference w:type="default" r:id="rId8"/>
      <w:footerReference w:type="default" r:id="rId9"/>
      <w:pgSz w:w="11906" w:h="16838" w:code="9"/>
      <w:pgMar w:top="1531" w:right="127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978" w:rsidRDefault="00F17978">
      <w:r>
        <w:separator/>
      </w:r>
    </w:p>
  </w:endnote>
  <w:endnote w:type="continuationSeparator" w:id="0">
    <w:p w:rsidR="00F17978" w:rsidRDefault="00F17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B2F" w:rsidRDefault="00BA4B2F">
    <w:pPr>
      <w:pStyle w:val="Fuzeile"/>
    </w:pPr>
    <w:r>
      <w:rPr>
        <w:rFonts w:ascii="Arial" w:hAnsi="Arial"/>
        <w:sz w:val="22"/>
        <w:szCs w:val="22"/>
      </w:rPr>
      <w:t>Checklist</w:t>
    </w:r>
    <w:r w:rsidR="00D032FD">
      <w:rPr>
        <w:rFonts w:ascii="Arial" w:hAnsi="Arial"/>
        <w:sz w:val="22"/>
        <w:szCs w:val="22"/>
      </w:rPr>
      <w:t>e</w:t>
    </w:r>
    <w:r w:rsidRPr="009C6A82">
      <w:rPr>
        <w:rFonts w:ascii="Arial" w:hAnsi="Arial"/>
        <w:sz w:val="22"/>
        <w:szCs w:val="22"/>
      </w:rPr>
      <w:tab/>
    </w:r>
    <w:r w:rsidRPr="009C6A82">
      <w:rPr>
        <w:rStyle w:val="Seitenzahl"/>
        <w:rFonts w:ascii="Arial" w:hAnsi="Arial"/>
        <w:sz w:val="22"/>
        <w:szCs w:val="22"/>
      </w:rPr>
      <w:fldChar w:fldCharType="begin"/>
    </w:r>
    <w:r w:rsidRPr="009C6A82">
      <w:rPr>
        <w:rStyle w:val="Seitenzahl"/>
        <w:rFonts w:ascii="Arial" w:hAnsi="Arial"/>
        <w:sz w:val="22"/>
        <w:szCs w:val="22"/>
      </w:rPr>
      <w:instrText xml:space="preserve"> </w:instrText>
    </w:r>
    <w:r w:rsidR="00D70DCD">
      <w:rPr>
        <w:rStyle w:val="Seitenzahl"/>
        <w:rFonts w:ascii="Arial" w:hAnsi="Arial"/>
        <w:sz w:val="22"/>
        <w:szCs w:val="22"/>
      </w:rPr>
      <w:instrText>PAGE</w:instrText>
    </w:r>
    <w:r w:rsidRPr="009C6A82">
      <w:rPr>
        <w:rStyle w:val="Seitenzahl"/>
        <w:rFonts w:ascii="Arial" w:hAnsi="Arial"/>
        <w:sz w:val="22"/>
        <w:szCs w:val="22"/>
      </w:rPr>
      <w:instrText xml:space="preserve"> </w:instrText>
    </w:r>
    <w:r w:rsidRPr="009C6A82">
      <w:rPr>
        <w:rStyle w:val="Seitenzahl"/>
        <w:rFonts w:ascii="Arial" w:hAnsi="Arial"/>
        <w:sz w:val="22"/>
        <w:szCs w:val="22"/>
      </w:rPr>
      <w:fldChar w:fldCharType="separate"/>
    </w:r>
    <w:r w:rsidR="00D372EE">
      <w:rPr>
        <w:rStyle w:val="Seitenzahl"/>
        <w:rFonts w:ascii="Arial" w:hAnsi="Arial"/>
        <w:noProof/>
        <w:sz w:val="22"/>
        <w:szCs w:val="22"/>
      </w:rPr>
      <w:t>1</w:t>
    </w:r>
    <w:r w:rsidRPr="009C6A82">
      <w:rPr>
        <w:rStyle w:val="Seitenzahl"/>
        <w:rFonts w:ascii="Arial" w:hAnsi="Arial"/>
        <w:sz w:val="22"/>
        <w:szCs w:val="22"/>
      </w:rPr>
      <w:fldChar w:fldCharType="end"/>
    </w:r>
    <w:r w:rsidRPr="009C6A82">
      <w:rPr>
        <w:rStyle w:val="Seitenzahl"/>
        <w:rFonts w:ascii="Arial" w:hAnsi="Arial"/>
        <w:sz w:val="22"/>
        <w:szCs w:val="22"/>
      </w:rPr>
      <w:t>/</w:t>
    </w:r>
    <w:r w:rsidR="006C0811">
      <w:rPr>
        <w:rStyle w:val="Seitenzahl"/>
        <w:rFonts w:ascii="Arial" w:hAnsi="Arial"/>
        <w:sz w:val="22"/>
        <w:szCs w:val="22"/>
      </w:rPr>
      <w:t>1</w:t>
    </w:r>
    <w:r w:rsidRPr="009C6A82">
      <w:rPr>
        <w:rStyle w:val="Seitenzahl"/>
        <w:rFonts w:ascii="Arial" w:hAnsi="Arial"/>
        <w:sz w:val="22"/>
        <w:szCs w:val="22"/>
      </w:rPr>
      <w:tab/>
    </w:r>
    <w:r w:rsidR="00492DD2">
      <w:rPr>
        <w:rStyle w:val="Seitenzahl"/>
        <w:rFonts w:ascii="Arial" w:hAnsi="Arial"/>
        <w:sz w:val="22"/>
        <w:szCs w:val="22"/>
      </w:rPr>
      <w:t>DE-UZ</w:t>
    </w:r>
    <w:r w:rsidR="006C0811">
      <w:rPr>
        <w:rStyle w:val="Seitenzahl"/>
        <w:rFonts w:ascii="Arial" w:hAnsi="Arial"/>
        <w:sz w:val="22"/>
        <w:szCs w:val="22"/>
      </w:rPr>
      <w:t>2</w:t>
    </w:r>
    <w:r w:rsidR="00681528">
      <w:rPr>
        <w:rStyle w:val="Seitenzahl"/>
        <w:rFonts w:ascii="Arial" w:hAnsi="Arial"/>
        <w:sz w:val="22"/>
        <w:szCs w:val="22"/>
      </w:rPr>
      <w:t>1</w:t>
    </w:r>
    <w:r w:rsidR="00772626">
      <w:rPr>
        <w:rStyle w:val="Seitenzahl"/>
        <w:rFonts w:ascii="Arial" w:hAnsi="Arial"/>
        <w:sz w:val="22"/>
        <w:szCs w:val="22"/>
      </w:rPr>
      <w:t>2</w:t>
    </w:r>
    <w:r w:rsidR="00681528">
      <w:rPr>
        <w:rStyle w:val="Seitenzahl"/>
        <w:rFonts w:ascii="Arial" w:hAnsi="Arial"/>
        <w:sz w:val="22"/>
        <w:szCs w:val="22"/>
      </w:rPr>
      <w:t>, Ausgabe Januar 20</w:t>
    </w:r>
    <w:r w:rsidR="006C0811">
      <w:rPr>
        <w:rStyle w:val="Seitenzahl"/>
        <w:rFonts w:ascii="Arial" w:hAnsi="Arial"/>
        <w:sz w:val="22"/>
        <w:szCs w:val="22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978" w:rsidRDefault="00F17978">
      <w:r>
        <w:separator/>
      </w:r>
    </w:p>
  </w:footnote>
  <w:footnote w:type="continuationSeparator" w:id="0">
    <w:p w:rsidR="00F17978" w:rsidRDefault="00F17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B2F" w:rsidRDefault="006C0811" w:rsidP="00BA4B2F">
    <w:pPr>
      <w:pStyle w:val="Kopfzeile"/>
      <w:jc w:val="right"/>
    </w:pPr>
    <w:r>
      <w:rPr>
        <w:rFonts w:ascii="Arial" w:hAnsi="Arial"/>
        <w:noProof/>
        <w:sz w:val="22"/>
      </w:rPr>
      <w:drawing>
        <wp:inline distT="0" distB="0" distL="0" distR="0">
          <wp:extent cx="1057275" cy="733425"/>
          <wp:effectExtent l="0" t="0" r="0" b="0"/>
          <wp:docPr id="1" name="Bild 1" descr="RAL_gGmbH_Logo_neu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5936EE58"/>
    <w:lvl w:ilvl="0">
      <w:numFmt w:val="bullet"/>
      <w:lvlText w:val="*"/>
      <w:lvlJc w:val="left"/>
    </w:lvl>
  </w:abstractNum>
  <w:abstractNum w:abstractNumId="1" w15:restartNumberingAfterBreak="0">
    <w:nsid w:val="24AD286A"/>
    <w:multiLevelType w:val="hybridMultilevel"/>
    <w:tmpl w:val="8AD0F2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216E67"/>
    <w:multiLevelType w:val="hybridMultilevel"/>
    <w:tmpl w:val="7FBCBE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E213F3"/>
    <w:multiLevelType w:val="hybridMultilevel"/>
    <w:tmpl w:val="8A64AF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978FE"/>
    <w:multiLevelType w:val="hybridMultilevel"/>
    <w:tmpl w:val="DCA08F70"/>
    <w:lvl w:ilvl="0" w:tplc="0407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6609C8"/>
    <w:multiLevelType w:val="hybridMultilevel"/>
    <w:tmpl w:val="7062022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425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CB9"/>
    <w:rsid w:val="00010363"/>
    <w:rsid w:val="000B30ED"/>
    <w:rsid w:val="000B6E10"/>
    <w:rsid w:val="000B7BE7"/>
    <w:rsid w:val="00116E6F"/>
    <w:rsid w:val="001272E1"/>
    <w:rsid w:val="001550F0"/>
    <w:rsid w:val="001E018F"/>
    <w:rsid w:val="00215775"/>
    <w:rsid w:val="00255701"/>
    <w:rsid w:val="0027057F"/>
    <w:rsid w:val="00274BE7"/>
    <w:rsid w:val="0027751F"/>
    <w:rsid w:val="002B2834"/>
    <w:rsid w:val="002E7ED6"/>
    <w:rsid w:val="003118F8"/>
    <w:rsid w:val="003909A6"/>
    <w:rsid w:val="003D6DAD"/>
    <w:rsid w:val="003F2230"/>
    <w:rsid w:val="003F68AB"/>
    <w:rsid w:val="00425CBC"/>
    <w:rsid w:val="004850B3"/>
    <w:rsid w:val="004918C7"/>
    <w:rsid w:val="00492DD2"/>
    <w:rsid w:val="004A0B5E"/>
    <w:rsid w:val="004E2FB9"/>
    <w:rsid w:val="0053581B"/>
    <w:rsid w:val="00582CB9"/>
    <w:rsid w:val="005850F2"/>
    <w:rsid w:val="005D4369"/>
    <w:rsid w:val="00602876"/>
    <w:rsid w:val="006368BE"/>
    <w:rsid w:val="006502F1"/>
    <w:rsid w:val="00681528"/>
    <w:rsid w:val="006C0811"/>
    <w:rsid w:val="006E5404"/>
    <w:rsid w:val="006F2ED2"/>
    <w:rsid w:val="00712044"/>
    <w:rsid w:val="0071625D"/>
    <w:rsid w:val="007509A7"/>
    <w:rsid w:val="00772626"/>
    <w:rsid w:val="007B2EF2"/>
    <w:rsid w:val="007B7738"/>
    <w:rsid w:val="007C56B5"/>
    <w:rsid w:val="00832138"/>
    <w:rsid w:val="008408DC"/>
    <w:rsid w:val="00847CC6"/>
    <w:rsid w:val="008615A6"/>
    <w:rsid w:val="00866196"/>
    <w:rsid w:val="00891C96"/>
    <w:rsid w:val="008C7C66"/>
    <w:rsid w:val="008D4A7A"/>
    <w:rsid w:val="00904A9E"/>
    <w:rsid w:val="0093385A"/>
    <w:rsid w:val="00954E3D"/>
    <w:rsid w:val="00963FB2"/>
    <w:rsid w:val="00980AFE"/>
    <w:rsid w:val="009A07DA"/>
    <w:rsid w:val="009B2761"/>
    <w:rsid w:val="00A052B6"/>
    <w:rsid w:val="00A05F97"/>
    <w:rsid w:val="00A13767"/>
    <w:rsid w:val="00AC101B"/>
    <w:rsid w:val="00B621A9"/>
    <w:rsid w:val="00B7187A"/>
    <w:rsid w:val="00BA4B2F"/>
    <w:rsid w:val="00BA71CF"/>
    <w:rsid w:val="00BE45F7"/>
    <w:rsid w:val="00BF64C9"/>
    <w:rsid w:val="00C2289B"/>
    <w:rsid w:val="00CA41BB"/>
    <w:rsid w:val="00CF1FD6"/>
    <w:rsid w:val="00D032FD"/>
    <w:rsid w:val="00D23637"/>
    <w:rsid w:val="00D372EE"/>
    <w:rsid w:val="00D53E59"/>
    <w:rsid w:val="00D56A14"/>
    <w:rsid w:val="00D70DCD"/>
    <w:rsid w:val="00E1618C"/>
    <w:rsid w:val="00E4035B"/>
    <w:rsid w:val="00E90706"/>
    <w:rsid w:val="00E918C9"/>
    <w:rsid w:val="00EE2213"/>
    <w:rsid w:val="00F17978"/>
    <w:rsid w:val="00F74EFB"/>
    <w:rsid w:val="00FB0C1D"/>
    <w:rsid w:val="00FB36BA"/>
    <w:rsid w:val="00FD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12F27316"/>
  <w15:chartTrackingRefBased/>
  <w15:docId w15:val="{37E745A4-83D4-4D44-A1F4-20FA3790B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4D73D0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4D73D0"/>
  </w:style>
  <w:style w:type="character" w:styleId="Funotenzeichen">
    <w:name w:val="footnote reference"/>
    <w:semiHidden/>
    <w:rsid w:val="004D73D0"/>
    <w:rPr>
      <w:vertAlign w:val="superscript"/>
    </w:rPr>
  </w:style>
  <w:style w:type="paragraph" w:styleId="Kopfzeile">
    <w:name w:val="header"/>
    <w:basedOn w:val="Standard"/>
    <w:rsid w:val="004D73D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D73D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D73D0"/>
  </w:style>
  <w:style w:type="character" w:styleId="Hyperlink">
    <w:name w:val="Hyperlink"/>
    <w:uiPriority w:val="99"/>
    <w:unhideWhenUsed/>
    <w:rsid w:val="001D2B9A"/>
    <w:rPr>
      <w:color w:val="0000FF"/>
      <w:u w:val="single"/>
    </w:rPr>
  </w:style>
  <w:style w:type="table" w:styleId="Tabellenraster">
    <w:name w:val="Table Grid"/>
    <w:basedOn w:val="NormaleTabelle"/>
    <w:rsid w:val="007B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2E7ED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E7ED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rsid w:val="00585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35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D6277-4909-4E76-ACF3-61C3345AC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2307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Anlage 5 zum Vertrag nach RAL-UZ 102</vt:lpstr>
      <vt:lpstr>Anlage 5 zum Vertrag nach RAL-UZ 102</vt:lpstr>
    </vt:vector>
  </TitlesOfParts>
  <Company>RAL</Company>
  <LinksUpToDate>false</LinksUpToDate>
  <CharactersWithSpaces>2668</CharactersWithSpaces>
  <SharedDoc>false</SharedDoc>
  <HLinks>
    <vt:vector size="18" baseType="variant">
      <vt:variant>
        <vt:i4>2555986</vt:i4>
      </vt:variant>
      <vt:variant>
        <vt:i4>6</vt:i4>
      </vt:variant>
      <vt:variant>
        <vt:i4>0</vt:i4>
      </vt:variant>
      <vt:variant>
        <vt:i4>5</vt:i4>
      </vt:variant>
      <vt:variant>
        <vt:lpwstr>mailto:andrea.rimkus@ral.de</vt:lpwstr>
      </vt:variant>
      <vt:variant>
        <vt:lpwstr/>
      </vt:variant>
      <vt:variant>
        <vt:i4>655363</vt:i4>
      </vt:variant>
      <vt:variant>
        <vt:i4>3</vt:i4>
      </vt:variant>
      <vt:variant>
        <vt:i4>0</vt:i4>
      </vt:variant>
      <vt:variant>
        <vt:i4>5</vt:i4>
      </vt:variant>
      <vt:variant>
        <vt:lpwstr>https://www.blauer-engel.de/de/fuer-unternehmen/vergabekriterien</vt:lpwstr>
      </vt:variant>
      <vt:variant>
        <vt:lpwstr/>
      </vt:variant>
      <vt:variant>
        <vt:i4>6094937</vt:i4>
      </vt:variant>
      <vt:variant>
        <vt:i4>0</vt:i4>
      </vt:variant>
      <vt:variant>
        <vt:i4>0</vt:i4>
      </vt:variant>
      <vt:variant>
        <vt:i4>5</vt:i4>
      </vt:variant>
      <vt:variant>
        <vt:lpwstr>https://portal.ral-umwelt.de/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5 zum Vertrag nach RAL-UZ 102</dc:title>
  <dc:subject/>
  <dc:creator>hermann</dc:creator>
  <cp:keywords/>
  <cp:lastModifiedBy>Susanne.deBoor</cp:lastModifiedBy>
  <cp:revision>5</cp:revision>
  <cp:lastPrinted>2018-08-29T13:20:00Z</cp:lastPrinted>
  <dcterms:created xsi:type="dcterms:W3CDTF">2020-06-02T08:55:00Z</dcterms:created>
  <dcterms:modified xsi:type="dcterms:W3CDTF">2022-12-07T14:50:00Z</dcterms:modified>
</cp:coreProperties>
</file>